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65" w:rsidRPr="00343645" w:rsidRDefault="00195265" w:rsidP="00195265">
      <w:pPr>
        <w:pStyle w:val="a9"/>
        <w:ind w:left="284" w:righ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3645">
        <w:rPr>
          <w:rFonts w:ascii="Times New Roman" w:hAnsi="Times New Roman" w:cs="Times New Roman"/>
          <w:sz w:val="24"/>
          <w:szCs w:val="24"/>
          <w:lang w:val="ru-RU"/>
        </w:rPr>
        <w:t>Муниципальное автономное дошкольное образовательное учреждение</w:t>
      </w:r>
    </w:p>
    <w:p w:rsidR="00195265" w:rsidRPr="00343645" w:rsidRDefault="00195265" w:rsidP="00195265">
      <w:pPr>
        <w:pStyle w:val="a9"/>
        <w:pBdr>
          <w:bottom w:val="single" w:sz="12" w:space="1" w:color="auto"/>
        </w:pBdr>
        <w:ind w:left="284" w:righ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3645">
        <w:rPr>
          <w:rFonts w:ascii="Times New Roman" w:hAnsi="Times New Roman" w:cs="Times New Roman"/>
          <w:sz w:val="24"/>
          <w:szCs w:val="24"/>
          <w:lang w:val="ru-RU"/>
        </w:rPr>
        <w:t>Полевского муниципального округа Свердловской области</w:t>
      </w:r>
    </w:p>
    <w:p w:rsidR="00195265" w:rsidRPr="00343645" w:rsidRDefault="00195265" w:rsidP="00195265">
      <w:pPr>
        <w:pStyle w:val="a9"/>
        <w:pBdr>
          <w:bottom w:val="single" w:sz="12" w:space="1" w:color="auto"/>
        </w:pBdr>
        <w:ind w:left="284" w:righ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3645">
        <w:rPr>
          <w:rFonts w:ascii="Times New Roman" w:hAnsi="Times New Roman" w:cs="Times New Roman"/>
          <w:sz w:val="24"/>
          <w:szCs w:val="24"/>
          <w:lang w:val="ru-RU"/>
        </w:rPr>
        <w:t>«Центр развития ребенка – Детский сад № 70 «Радуга»</w:t>
      </w:r>
    </w:p>
    <w:p w:rsidR="00195265" w:rsidRPr="00195265" w:rsidRDefault="00195265" w:rsidP="00195265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lang w:val="ru-RU"/>
        </w:rPr>
      </w:pPr>
      <w:r w:rsidRPr="00195265">
        <w:rPr>
          <w:rFonts w:ascii="Times New Roman" w:hAnsi="Times New Roman" w:cs="Times New Roman"/>
          <w:lang w:val="ru-RU"/>
        </w:rPr>
        <w:t xml:space="preserve">623380, Российская Федерация, Свердловская область, город Полевской, </w:t>
      </w:r>
    </w:p>
    <w:p w:rsidR="00195265" w:rsidRPr="00195265" w:rsidRDefault="00195265" w:rsidP="00195265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lang w:val="ru-RU"/>
        </w:rPr>
      </w:pPr>
      <w:r w:rsidRPr="00195265">
        <w:rPr>
          <w:rFonts w:ascii="Times New Roman" w:hAnsi="Times New Roman" w:cs="Times New Roman"/>
          <w:lang w:val="ru-RU"/>
        </w:rPr>
        <w:t>микрорайон Зеленый Бор-2, д. 39</w:t>
      </w:r>
    </w:p>
    <w:p w:rsidR="00195265" w:rsidRPr="00195265" w:rsidRDefault="00195265" w:rsidP="00195265">
      <w:pPr>
        <w:widowControl w:val="0"/>
        <w:spacing w:after="0" w:line="240" w:lineRule="auto"/>
        <w:ind w:left="284" w:right="284"/>
        <w:jc w:val="center"/>
        <w:rPr>
          <w:rFonts w:ascii="Times New Roman" w:hAnsi="Times New Roman" w:cs="Times New Roman"/>
          <w:lang w:val="ru-RU"/>
        </w:rPr>
      </w:pPr>
      <w:r w:rsidRPr="00195265">
        <w:rPr>
          <w:rFonts w:ascii="Times New Roman" w:hAnsi="Times New Roman" w:cs="Times New Roman"/>
          <w:iCs/>
          <w:lang w:val="ru-RU"/>
        </w:rPr>
        <w:t xml:space="preserve">официальный сайт: </w:t>
      </w:r>
      <w:hyperlink r:id="rId6" w:history="1">
        <w:r w:rsidRPr="00E618B2">
          <w:rPr>
            <w:rStyle w:val="affa"/>
            <w:rFonts w:ascii="Times New Roman" w:hAnsi="Times New Roman" w:cs="Times New Roman"/>
          </w:rPr>
          <w:t>www</w:t>
        </w:r>
        <w:r w:rsidRPr="00195265">
          <w:rPr>
            <w:rStyle w:val="affa"/>
            <w:rFonts w:ascii="Times New Roman" w:hAnsi="Times New Roman" w:cs="Times New Roman"/>
            <w:lang w:val="ru-RU"/>
          </w:rPr>
          <w:t>.70</w:t>
        </w:r>
        <w:proofErr w:type="spellStart"/>
        <w:r w:rsidRPr="00E618B2">
          <w:rPr>
            <w:rStyle w:val="affa"/>
            <w:rFonts w:ascii="Times New Roman" w:hAnsi="Times New Roman" w:cs="Times New Roman"/>
          </w:rPr>
          <w:t>pol</w:t>
        </w:r>
        <w:proofErr w:type="spellEnd"/>
        <w:r w:rsidRPr="00195265">
          <w:rPr>
            <w:rStyle w:val="affa"/>
            <w:rFonts w:ascii="Times New Roman" w:hAnsi="Times New Roman" w:cs="Times New Roman"/>
            <w:lang w:val="ru-RU"/>
          </w:rPr>
          <w:t>.</w:t>
        </w:r>
        <w:proofErr w:type="spellStart"/>
        <w:r w:rsidRPr="00E618B2">
          <w:rPr>
            <w:rStyle w:val="affa"/>
            <w:rFonts w:ascii="Times New Roman" w:hAnsi="Times New Roman" w:cs="Times New Roman"/>
          </w:rPr>
          <w:t>tvoysadik</w:t>
        </w:r>
        <w:proofErr w:type="spellEnd"/>
        <w:r w:rsidRPr="00195265">
          <w:rPr>
            <w:rStyle w:val="affa"/>
            <w:rFonts w:ascii="Times New Roman" w:hAnsi="Times New Roman" w:cs="Times New Roman"/>
            <w:lang w:val="ru-RU"/>
          </w:rPr>
          <w:t>.</w:t>
        </w:r>
        <w:proofErr w:type="spellStart"/>
        <w:r w:rsidRPr="00E618B2">
          <w:rPr>
            <w:rStyle w:val="affa"/>
            <w:rFonts w:ascii="Times New Roman" w:hAnsi="Times New Roman" w:cs="Times New Roman"/>
          </w:rPr>
          <w:t>ru</w:t>
        </w:r>
        <w:proofErr w:type="spellEnd"/>
      </w:hyperlink>
    </w:p>
    <w:p w:rsidR="00195265" w:rsidRPr="00195265" w:rsidRDefault="00195265" w:rsidP="00195265">
      <w:pPr>
        <w:jc w:val="center"/>
        <w:rPr>
          <w:rFonts w:ascii="Arial" w:hAnsi="Arial" w:cs="Arial"/>
          <w:color w:val="2C2D2E"/>
          <w:sz w:val="17"/>
          <w:szCs w:val="17"/>
          <w:shd w:val="clear" w:color="auto" w:fill="FFFFFF"/>
          <w:lang w:val="ru-RU"/>
        </w:rPr>
      </w:pPr>
    </w:p>
    <w:p w:rsidR="00195265" w:rsidRPr="00195265" w:rsidRDefault="00195265" w:rsidP="00195265">
      <w:pPr>
        <w:jc w:val="right"/>
        <w:rPr>
          <w:rFonts w:ascii="Times New Roman" w:hAnsi="Times New Roman" w:cs="Times New Roman"/>
          <w:lang w:val="ru-RU"/>
        </w:rPr>
      </w:pPr>
      <w:r w:rsidRPr="00195265">
        <w:rPr>
          <w:rFonts w:ascii="Times New Roman" w:hAnsi="Times New Roman" w:cs="Times New Roman"/>
          <w:lang w:val="ru-RU"/>
        </w:rPr>
        <w:t>подготовил</w:t>
      </w:r>
    </w:p>
    <w:p w:rsidR="00195265" w:rsidRPr="00195265" w:rsidRDefault="00195265" w:rsidP="00195265">
      <w:pPr>
        <w:jc w:val="right"/>
        <w:rPr>
          <w:rFonts w:ascii="Times New Roman" w:hAnsi="Times New Roman" w:cs="Times New Roman"/>
          <w:lang w:val="ru-RU"/>
        </w:rPr>
      </w:pPr>
      <w:r w:rsidRPr="00195265">
        <w:rPr>
          <w:rFonts w:ascii="Times New Roman" w:hAnsi="Times New Roman" w:cs="Times New Roman"/>
          <w:lang w:val="ru-RU"/>
        </w:rPr>
        <w:t>воспитатель</w:t>
      </w:r>
    </w:p>
    <w:p w:rsidR="00195265" w:rsidRPr="00195265" w:rsidRDefault="00195265" w:rsidP="00195265">
      <w:pPr>
        <w:jc w:val="right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Пруткина</w:t>
      </w:r>
      <w:proofErr w:type="spellEnd"/>
      <w:r>
        <w:rPr>
          <w:rFonts w:ascii="Times New Roman" w:hAnsi="Times New Roman" w:cs="Times New Roman"/>
          <w:lang w:val="ru-RU"/>
        </w:rPr>
        <w:t xml:space="preserve"> Наталья Валерьевна</w:t>
      </w:r>
      <w:r w:rsidRPr="00195265">
        <w:rPr>
          <w:rFonts w:ascii="Times New Roman" w:hAnsi="Times New Roman" w:cs="Times New Roman"/>
          <w:lang w:val="ru-RU"/>
        </w:rPr>
        <w:t>, 1КК</w:t>
      </w:r>
    </w:p>
    <w:p w:rsidR="00195265" w:rsidRDefault="00195265">
      <w:pPr>
        <w:pStyle w:val="1"/>
        <w:rPr>
          <w:lang w:val="ru-RU"/>
        </w:rPr>
      </w:pPr>
    </w:p>
    <w:p w:rsidR="00377BE5" w:rsidRPr="00195265" w:rsidRDefault="00195265" w:rsidP="00195265">
      <w:pPr>
        <w:pStyle w:val="1"/>
        <w:jc w:val="center"/>
        <w:rPr>
          <w:lang w:val="ru-RU"/>
        </w:rPr>
      </w:pPr>
      <w:r w:rsidRPr="00195265">
        <w:rPr>
          <w:lang w:val="ru-RU"/>
        </w:rPr>
        <w:t>Рабочие задания по математике</w:t>
      </w:r>
      <w:r w:rsidRPr="00195265">
        <w:rPr>
          <w:lang w:val="ru-RU"/>
        </w:rPr>
        <w:br/>
        <w:t>Подготовительная группа (6–7 лет)</w:t>
      </w:r>
    </w:p>
    <w:p w:rsidR="00377BE5" w:rsidRPr="00195265" w:rsidRDefault="00195265">
      <w:pPr>
        <w:rPr>
          <w:lang w:val="ru-RU"/>
        </w:rPr>
      </w:pPr>
      <w:r w:rsidRPr="00195265">
        <w:rPr>
          <w:lang w:val="ru-RU"/>
        </w:rPr>
        <w:t>1. Обведи группу, где больше.</w:t>
      </w:r>
    </w:p>
    <w:tbl>
      <w:tblPr>
        <w:tblW w:w="0" w:type="auto"/>
        <w:tblLook w:val="04A0"/>
      </w:tblPr>
      <w:tblGrid>
        <w:gridCol w:w="793"/>
        <w:gridCol w:w="216"/>
        <w:gridCol w:w="620"/>
        <w:gridCol w:w="370"/>
        <w:gridCol w:w="465"/>
        <w:gridCol w:w="540"/>
        <w:gridCol w:w="295"/>
        <w:gridCol w:w="584"/>
        <w:gridCol w:w="216"/>
        <w:gridCol w:w="623"/>
        <w:gridCol w:w="216"/>
        <w:gridCol w:w="619"/>
        <w:gridCol w:w="222"/>
        <w:gridCol w:w="614"/>
        <w:gridCol w:w="458"/>
        <w:gridCol w:w="378"/>
        <w:gridCol w:w="697"/>
        <w:gridCol w:w="216"/>
        <w:gridCol w:w="714"/>
      </w:tblGrid>
      <w:tr w:rsidR="00377BE5">
        <w:tc>
          <w:tcPr>
            <w:tcW w:w="960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gridSpan w:val="3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gridSpan w:val="2"/>
          </w:tcPr>
          <w:p w:rsidR="00377BE5" w:rsidRDefault="00195265">
            <w:r>
              <w:t xml:space="preserve">   /   </w:t>
            </w:r>
          </w:p>
        </w:tc>
        <w:tc>
          <w:tcPr>
            <w:tcW w:w="960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BE5">
        <w:tc>
          <w:tcPr>
            <w:tcW w:w="785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" w:type="dxa"/>
            <w:gridSpan w:val="2"/>
          </w:tcPr>
          <w:p w:rsidR="00377BE5" w:rsidRDefault="00195265">
            <w:r>
              <w:t xml:space="preserve">   /   </w:t>
            </w:r>
          </w:p>
        </w:tc>
        <w:tc>
          <w:tcPr>
            <w:tcW w:w="785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7BE5" w:rsidRDefault="00195265">
      <w:r>
        <w:br/>
        <w:t>2. Соедини одинаковые фигуры.</w:t>
      </w:r>
    </w:p>
    <w:tbl>
      <w:tblPr>
        <w:tblW w:w="0" w:type="auto"/>
        <w:tblLook w:val="04A0"/>
      </w:tblPr>
      <w:tblGrid>
        <w:gridCol w:w="4320"/>
        <w:gridCol w:w="4320"/>
      </w:tblGrid>
      <w:tr w:rsidR="00377BE5">
        <w:tc>
          <w:tcPr>
            <w:tcW w:w="4320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48640" cy="54864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angl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48640" cy="54864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angl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BE5">
        <w:tc>
          <w:tcPr>
            <w:tcW w:w="4320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48640" cy="54864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quar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48640" cy="54864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quar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BE5">
        <w:tc>
          <w:tcPr>
            <w:tcW w:w="4320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48640" cy="54864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48640" cy="54864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7BE5" w:rsidRDefault="00195265">
      <w:r>
        <w:br/>
        <w:t>3. Посчитай и запиши цифру.</w:t>
      </w:r>
    </w:p>
    <w:tbl>
      <w:tblPr>
        <w:tblW w:w="0" w:type="auto"/>
        <w:tblLook w:val="04A0"/>
      </w:tblPr>
      <w:tblGrid>
        <w:gridCol w:w="1080"/>
        <w:gridCol w:w="360"/>
        <w:gridCol w:w="288"/>
        <w:gridCol w:w="432"/>
        <w:gridCol w:w="720"/>
        <w:gridCol w:w="360"/>
        <w:gridCol w:w="216"/>
        <w:gridCol w:w="864"/>
        <w:gridCol w:w="864"/>
        <w:gridCol w:w="216"/>
        <w:gridCol w:w="360"/>
        <w:gridCol w:w="720"/>
        <w:gridCol w:w="432"/>
        <w:gridCol w:w="288"/>
        <w:gridCol w:w="360"/>
        <w:gridCol w:w="1080"/>
      </w:tblGrid>
      <w:tr w:rsidR="00377BE5">
        <w:tc>
          <w:tcPr>
            <w:tcW w:w="1728" w:type="dxa"/>
            <w:gridSpan w:val="3"/>
          </w:tcPr>
          <w:p w:rsidR="00377BE5" w:rsidRDefault="00195265"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365760" cy="36576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gridSpan w:val="4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gridSpan w:val="4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gridSpan w:val="3"/>
          </w:tcPr>
          <w:p w:rsidR="00377BE5" w:rsidRDefault="00195265">
            <w:r>
              <w:t xml:space="preserve">   □</w:t>
            </w:r>
          </w:p>
        </w:tc>
      </w:tr>
      <w:tr w:rsidR="00377BE5">
        <w:tc>
          <w:tcPr>
            <w:tcW w:w="1080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gridSpan w:val="3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gridSpan w:val="3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377BE5" w:rsidRDefault="00195265">
            <w:r>
              <w:t xml:space="preserve">   □</w:t>
            </w:r>
          </w:p>
        </w:tc>
      </w:tr>
      <w:tr w:rsidR="00377BE5">
        <w:tc>
          <w:tcPr>
            <w:tcW w:w="1440" w:type="dxa"/>
            <w:gridSpan w:val="2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3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3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3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3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2"/>
          </w:tcPr>
          <w:p w:rsidR="00377BE5" w:rsidRDefault="00195265">
            <w:r>
              <w:t xml:space="preserve">   □</w:t>
            </w:r>
          </w:p>
        </w:tc>
      </w:tr>
    </w:tbl>
    <w:p w:rsidR="00377BE5" w:rsidRDefault="00195265">
      <w:r>
        <w:br/>
        <w:t>4. Дорисуй недостающие предметы до 5.</w:t>
      </w:r>
    </w:p>
    <w:tbl>
      <w:tblPr>
        <w:tblW w:w="0" w:type="auto"/>
        <w:tblLook w:val="04A0"/>
      </w:tblPr>
      <w:tblGrid>
        <w:gridCol w:w="1728"/>
        <w:gridCol w:w="1728"/>
        <w:gridCol w:w="1728"/>
        <w:gridCol w:w="1728"/>
        <w:gridCol w:w="1728"/>
      </w:tblGrid>
      <w:tr w:rsidR="00377BE5">
        <w:tc>
          <w:tcPr>
            <w:tcW w:w="1728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377BE5" w:rsidRDefault="00195265">
            <w:r>
              <w:t xml:space="preserve">  ☐</w:t>
            </w:r>
          </w:p>
        </w:tc>
        <w:tc>
          <w:tcPr>
            <w:tcW w:w="1728" w:type="dxa"/>
          </w:tcPr>
          <w:p w:rsidR="00377BE5" w:rsidRDefault="00195265">
            <w:r>
              <w:t xml:space="preserve">  ☐</w:t>
            </w:r>
          </w:p>
        </w:tc>
        <w:tc>
          <w:tcPr>
            <w:tcW w:w="1728" w:type="dxa"/>
          </w:tcPr>
          <w:p w:rsidR="00377BE5" w:rsidRDefault="00195265">
            <w:r>
              <w:t xml:space="preserve">  ☐</w:t>
            </w:r>
          </w:p>
        </w:tc>
      </w:tr>
      <w:tr w:rsidR="00377BE5">
        <w:tc>
          <w:tcPr>
            <w:tcW w:w="1728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377BE5" w:rsidRDefault="00195265">
            <w:r>
              <w:t xml:space="preserve">  ☐</w:t>
            </w:r>
          </w:p>
        </w:tc>
        <w:tc>
          <w:tcPr>
            <w:tcW w:w="1728" w:type="dxa"/>
          </w:tcPr>
          <w:p w:rsidR="00377BE5" w:rsidRDefault="00195265">
            <w:r>
              <w:t xml:space="preserve">  ☐</w:t>
            </w:r>
          </w:p>
        </w:tc>
      </w:tr>
      <w:tr w:rsidR="00377BE5">
        <w:tc>
          <w:tcPr>
            <w:tcW w:w="1728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377BE5" w:rsidRDefault="0019526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5760" cy="36576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377BE5" w:rsidRDefault="00195265">
            <w:r>
              <w:t xml:space="preserve">  ☐</w:t>
            </w:r>
          </w:p>
        </w:tc>
      </w:tr>
    </w:tbl>
    <w:p w:rsidR="00377BE5" w:rsidRDefault="00195265">
      <w:r>
        <w:br/>
        <w:t>5. Реши задачи.</w:t>
      </w:r>
    </w:p>
    <w:p w:rsidR="00377BE5" w:rsidRDefault="00195265">
      <w:r>
        <w:t>Было 3 мяча, добавили 2.  ___ + ___ = ___</w:t>
      </w:r>
    </w:p>
    <w:p w:rsidR="00377BE5" w:rsidRDefault="00195265">
      <w:r>
        <w:t>Было 6 яблок, 2 убрали.  ___ − ___ = ___</w:t>
      </w:r>
    </w:p>
    <w:sectPr w:rsidR="00377B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95265"/>
    <w:rsid w:val="0029639D"/>
    <w:rsid w:val="00326F90"/>
    <w:rsid w:val="00377BE5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195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195265"/>
    <w:rPr>
      <w:rFonts w:ascii="Tahoma" w:hAnsi="Tahoma" w:cs="Tahoma"/>
      <w:sz w:val="16"/>
      <w:szCs w:val="16"/>
    </w:rPr>
  </w:style>
  <w:style w:type="character" w:styleId="affa">
    <w:name w:val="Hyperlink"/>
    <w:basedOn w:val="a2"/>
    <w:uiPriority w:val="99"/>
    <w:unhideWhenUsed/>
    <w:rsid w:val="001952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70pol.tvoysadik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1BD541-3748-4087-9050-56947276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2026-02-06T04:40:00Z</dcterms:modified>
  <cp:category/>
</cp:coreProperties>
</file>